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83E4" w14:textId="77777777" w:rsidR="00C5658B" w:rsidRPr="00C5658B" w:rsidRDefault="00C5658B" w:rsidP="00F65C92">
      <w:pPr>
        <w:rPr>
          <w:b/>
          <w:bCs/>
          <w:sz w:val="16"/>
          <w:szCs w:val="16"/>
        </w:rPr>
      </w:pPr>
    </w:p>
    <w:p w14:paraId="69256338" w14:textId="77777777" w:rsidR="00F603B2" w:rsidRDefault="00F603B2" w:rsidP="00F65C92">
      <w:pPr>
        <w:rPr>
          <w:b/>
          <w:bCs/>
          <w:sz w:val="24"/>
          <w:szCs w:val="24"/>
        </w:rPr>
      </w:pPr>
    </w:p>
    <w:p w14:paraId="41F658BE" w14:textId="551A330D" w:rsidR="00F65C92" w:rsidRPr="00C5658B" w:rsidRDefault="00F65C92" w:rsidP="00F65C92">
      <w:pPr>
        <w:rPr>
          <w:b/>
          <w:bCs/>
          <w:sz w:val="24"/>
          <w:szCs w:val="24"/>
        </w:rPr>
      </w:pPr>
      <w:r w:rsidRPr="00C5658B">
        <w:rPr>
          <w:b/>
          <w:bCs/>
          <w:sz w:val="24"/>
          <w:szCs w:val="24"/>
        </w:rPr>
        <w:t xml:space="preserve">Vanliga frågor och svar om </w:t>
      </w:r>
      <w:r w:rsidR="00650814">
        <w:rPr>
          <w:b/>
          <w:bCs/>
          <w:sz w:val="24"/>
          <w:szCs w:val="24"/>
        </w:rPr>
        <w:t>Ursprungscertifikat (UC)</w:t>
      </w:r>
    </w:p>
    <w:p w14:paraId="3AF35720" w14:textId="77777777" w:rsidR="00650814" w:rsidRPr="00650814" w:rsidRDefault="00650814" w:rsidP="00650814">
      <w:pPr>
        <w:spacing w:after="0"/>
        <w:rPr>
          <w:b/>
          <w:bCs/>
        </w:rPr>
      </w:pPr>
      <w:r w:rsidRPr="00650814">
        <w:rPr>
          <w:b/>
          <w:bCs/>
        </w:rPr>
        <w:t>1. Måste man ha ett UC och varför?</w:t>
      </w:r>
    </w:p>
    <w:p w14:paraId="246228F0" w14:textId="77777777" w:rsidR="00650814" w:rsidRPr="00650814" w:rsidRDefault="00650814" w:rsidP="00650814">
      <w:pPr>
        <w:spacing w:after="0"/>
      </w:pPr>
      <w:r w:rsidRPr="00650814">
        <w:t>Svar: Oftast krävs det UC vid införtullning till det land man exporterar till, i kommersiellt syfte</w:t>
      </w:r>
    </w:p>
    <w:p w14:paraId="64C94F82" w14:textId="77777777" w:rsidR="00650814" w:rsidRPr="00650814" w:rsidRDefault="00650814" w:rsidP="00650814">
      <w:pPr>
        <w:spacing w:after="0"/>
      </w:pPr>
      <w:r w:rsidRPr="00650814">
        <w:t>och/eller på grund av handelspolitiska eller statistiska skäl. Kunden i mottagarlandet kan vilja</w:t>
      </w:r>
    </w:p>
    <w:p w14:paraId="19FC23A4" w14:textId="77777777" w:rsidR="00650814" w:rsidRPr="00650814" w:rsidRDefault="00650814" w:rsidP="00650814">
      <w:pPr>
        <w:spacing w:after="0"/>
      </w:pPr>
      <w:r w:rsidRPr="00650814">
        <w:t>ha ett UC om varorna ska vidareexporteras. Används inte för att få förmåner i frihandelsavtal.</w:t>
      </w:r>
    </w:p>
    <w:p w14:paraId="030E413E" w14:textId="77777777" w:rsidR="00650814" w:rsidRDefault="00650814" w:rsidP="00650814">
      <w:pPr>
        <w:spacing w:after="0"/>
      </w:pPr>
    </w:p>
    <w:p w14:paraId="78F01641" w14:textId="2DC286C9" w:rsidR="00650814" w:rsidRPr="00650814" w:rsidRDefault="00650814" w:rsidP="00650814">
      <w:pPr>
        <w:spacing w:after="0"/>
        <w:rPr>
          <w:b/>
          <w:bCs/>
        </w:rPr>
      </w:pPr>
      <w:r w:rsidRPr="00650814">
        <w:rPr>
          <w:b/>
          <w:bCs/>
        </w:rPr>
        <w:t>2. Hur lång tid tar det att få ett</w:t>
      </w:r>
      <w:r>
        <w:rPr>
          <w:b/>
          <w:bCs/>
        </w:rPr>
        <w:t xml:space="preserve"> </w:t>
      </w:r>
      <w:r w:rsidRPr="00650814">
        <w:rPr>
          <w:b/>
          <w:bCs/>
        </w:rPr>
        <w:t>UC?</w:t>
      </w:r>
    </w:p>
    <w:p w14:paraId="2D92A6FD" w14:textId="77777777" w:rsidR="00650814" w:rsidRPr="00650814" w:rsidRDefault="00650814" w:rsidP="00650814">
      <w:pPr>
        <w:spacing w:after="0"/>
      </w:pPr>
      <w:r w:rsidRPr="00650814">
        <w:t>Svar: Förutsatt att UC är korrekt ifyllt och har med korrekt styrkande handlingar förberett kan</w:t>
      </w:r>
    </w:p>
    <w:p w14:paraId="6E1CF69F" w14:textId="77777777" w:rsidR="00650814" w:rsidRPr="00650814" w:rsidRDefault="00650814" w:rsidP="00650814">
      <w:pPr>
        <w:spacing w:after="0"/>
      </w:pPr>
      <w:r w:rsidRPr="00650814">
        <w:t>man komma till vårt kontor samma dag under våra öppettider, med ytterligare</w:t>
      </w:r>
    </w:p>
    <w:p w14:paraId="682E333C" w14:textId="77777777" w:rsidR="00650814" w:rsidRPr="00650814" w:rsidRDefault="00650814" w:rsidP="00650814">
      <w:pPr>
        <w:spacing w:after="0"/>
      </w:pPr>
      <w:r w:rsidRPr="00650814">
        <w:t xml:space="preserve">kompletteringar till följande arbetsdag. Ansöker man digitalt via </w:t>
      </w:r>
      <w:proofErr w:type="spellStart"/>
      <w:r w:rsidRPr="00650814">
        <w:t>essCert</w:t>
      </w:r>
      <w:proofErr w:type="spellEnd"/>
      <w:r w:rsidRPr="00650814">
        <w:t xml:space="preserve"> kan vi godkänna</w:t>
      </w:r>
    </w:p>
    <w:p w14:paraId="4F708034" w14:textId="77777777" w:rsidR="00650814" w:rsidRPr="00650814" w:rsidRDefault="00650814" w:rsidP="00650814">
      <w:pPr>
        <w:spacing w:after="0"/>
      </w:pPr>
      <w:r w:rsidRPr="00650814">
        <w:t>inom några minuter från att ansökan har skickats in.</w:t>
      </w:r>
    </w:p>
    <w:p w14:paraId="1ED578BB" w14:textId="77777777" w:rsidR="00650814" w:rsidRDefault="00650814" w:rsidP="00650814">
      <w:pPr>
        <w:spacing w:after="0"/>
      </w:pPr>
    </w:p>
    <w:p w14:paraId="29F32AF3" w14:textId="54E98D10" w:rsidR="00650814" w:rsidRPr="00650814" w:rsidRDefault="00650814" w:rsidP="00650814">
      <w:pPr>
        <w:spacing w:after="0"/>
        <w:rPr>
          <w:b/>
          <w:bCs/>
        </w:rPr>
      </w:pPr>
      <w:r w:rsidRPr="00650814">
        <w:rPr>
          <w:b/>
          <w:bCs/>
        </w:rPr>
        <w:t>3. Vem ska och kan ansöka om UC?</w:t>
      </w:r>
    </w:p>
    <w:p w14:paraId="70C380DE" w14:textId="77777777" w:rsidR="00650814" w:rsidRPr="00650814" w:rsidRDefault="00650814" w:rsidP="00650814">
      <w:pPr>
        <w:spacing w:after="0"/>
      </w:pPr>
      <w:r w:rsidRPr="00650814">
        <w:t>Svar: Normalt fall är det exportören som är tillverkare som ansöker om UC då i de flesta fall</w:t>
      </w:r>
    </w:p>
    <w:p w14:paraId="1733C7A0" w14:textId="77777777" w:rsidR="00650814" w:rsidRPr="00650814" w:rsidRDefault="00650814" w:rsidP="00650814">
      <w:pPr>
        <w:spacing w:after="0"/>
      </w:pPr>
      <w:r w:rsidRPr="00650814">
        <w:t>exporten utgår därifrån, men det kan också vara exportör som inte är tillverkat.</w:t>
      </w:r>
    </w:p>
    <w:p w14:paraId="5ED5752E" w14:textId="77777777" w:rsidR="00650814" w:rsidRDefault="00650814" w:rsidP="00650814">
      <w:pPr>
        <w:spacing w:after="0"/>
      </w:pPr>
    </w:p>
    <w:p w14:paraId="79CCF65C" w14:textId="5AAE4C5B" w:rsidR="00650814" w:rsidRPr="00650814" w:rsidRDefault="00650814" w:rsidP="00650814">
      <w:pPr>
        <w:spacing w:after="0"/>
        <w:rPr>
          <w:b/>
          <w:bCs/>
        </w:rPr>
      </w:pPr>
      <w:r w:rsidRPr="00650814">
        <w:rPr>
          <w:b/>
          <w:bCs/>
        </w:rPr>
        <w:t>4</w:t>
      </w:r>
      <w:r w:rsidRPr="00650814">
        <w:rPr>
          <w:b/>
          <w:bCs/>
        </w:rPr>
        <w:t>. Behöver man bifoga andra handlingar?</w:t>
      </w:r>
    </w:p>
    <w:p w14:paraId="47142740" w14:textId="77777777" w:rsidR="00650814" w:rsidRPr="00650814" w:rsidRDefault="00650814" w:rsidP="00650814">
      <w:pPr>
        <w:spacing w:after="0"/>
      </w:pPr>
      <w:r w:rsidRPr="00650814">
        <w:t>Svar: Ja, Leveransfaktura, leverantörsfaktura eller annan styrkande handling ska alltid lämnas.</w:t>
      </w:r>
    </w:p>
    <w:p w14:paraId="0EEE77CA" w14:textId="42E2E93C" w:rsidR="00650814" w:rsidRPr="00650814" w:rsidRDefault="00650814" w:rsidP="00650814">
      <w:pPr>
        <w:spacing w:after="0"/>
      </w:pPr>
      <w:r w:rsidRPr="00650814">
        <w:t>Det måste tydligt framgå vad varorna har för ursprung, exempelvis med texten</w:t>
      </w:r>
      <w:r>
        <w:t xml:space="preserve"> </w:t>
      </w:r>
      <w:r w:rsidRPr="00650814">
        <w:t xml:space="preserve">”Country </w:t>
      </w:r>
      <w:proofErr w:type="spellStart"/>
      <w:r w:rsidRPr="00650814">
        <w:t>of</w:t>
      </w:r>
      <w:proofErr w:type="spellEnd"/>
      <w:r w:rsidRPr="00650814">
        <w:t xml:space="preserve"> </w:t>
      </w:r>
      <w:proofErr w:type="spellStart"/>
      <w:r w:rsidRPr="00650814">
        <w:t>Origin</w:t>
      </w:r>
      <w:proofErr w:type="spellEnd"/>
      <w:r w:rsidRPr="00650814">
        <w:t xml:space="preserve"> Sweden”.</w:t>
      </w:r>
    </w:p>
    <w:p w14:paraId="3479CD31" w14:textId="77777777" w:rsidR="00650814" w:rsidRDefault="00650814" w:rsidP="00650814">
      <w:pPr>
        <w:spacing w:after="0"/>
      </w:pPr>
    </w:p>
    <w:p w14:paraId="4E2E2EFC" w14:textId="77777777" w:rsidR="00650814" w:rsidRPr="00650814" w:rsidRDefault="00650814" w:rsidP="00650814">
      <w:pPr>
        <w:spacing w:after="0"/>
        <w:rPr>
          <w:b/>
          <w:bCs/>
        </w:rPr>
      </w:pPr>
      <w:r w:rsidRPr="00650814">
        <w:rPr>
          <w:b/>
          <w:bCs/>
        </w:rPr>
        <w:t>5</w:t>
      </w:r>
      <w:r w:rsidRPr="00650814">
        <w:rPr>
          <w:b/>
          <w:bCs/>
        </w:rPr>
        <w:t>. Behöver man personligen eller någon chef ansöka om UC och/eller hämta utfärdat UC?</w:t>
      </w:r>
    </w:p>
    <w:p w14:paraId="6D34339F" w14:textId="4E0D173A" w:rsidR="00650814" w:rsidRPr="00650814" w:rsidRDefault="00650814" w:rsidP="00650814">
      <w:pPr>
        <w:spacing w:after="0"/>
      </w:pPr>
      <w:r w:rsidRPr="00650814">
        <w:t>Svar:</w:t>
      </w:r>
      <w:r>
        <w:t xml:space="preserve"> </w:t>
      </w:r>
      <w:r w:rsidRPr="00650814">
        <w:t>Nej, man kan anlita bud för inlämning och upphämtning för utfärdande. Detta förutsatt att all</w:t>
      </w:r>
    </w:p>
    <w:p w14:paraId="06AD5845" w14:textId="77777777" w:rsidR="00650814" w:rsidRPr="00650814" w:rsidRDefault="00650814" w:rsidP="00650814">
      <w:pPr>
        <w:spacing w:after="0"/>
      </w:pPr>
      <w:r w:rsidRPr="00650814">
        <w:t>dokumentation är korrekt förberett innan inlämning.</w:t>
      </w:r>
    </w:p>
    <w:p w14:paraId="7FB7158C" w14:textId="77777777" w:rsidR="00650814" w:rsidRDefault="00650814" w:rsidP="00650814">
      <w:pPr>
        <w:spacing w:after="0"/>
      </w:pPr>
    </w:p>
    <w:p w14:paraId="43200C22" w14:textId="4CF67296" w:rsidR="00650814" w:rsidRPr="00650814" w:rsidRDefault="00650814" w:rsidP="00650814">
      <w:pPr>
        <w:spacing w:after="0"/>
        <w:rPr>
          <w:b/>
          <w:bCs/>
        </w:rPr>
      </w:pPr>
      <w:r w:rsidRPr="00650814">
        <w:rPr>
          <w:b/>
          <w:bCs/>
        </w:rPr>
        <w:t>6</w:t>
      </w:r>
      <w:r w:rsidRPr="00650814">
        <w:rPr>
          <w:b/>
          <w:bCs/>
        </w:rPr>
        <w:t>. Hur bedömer jag ursprung på mina varor?</w:t>
      </w:r>
    </w:p>
    <w:p w14:paraId="3F7E4F9D" w14:textId="77777777" w:rsidR="00650814" w:rsidRPr="00650814" w:rsidRDefault="00650814" w:rsidP="00650814">
      <w:pPr>
        <w:spacing w:after="0"/>
      </w:pPr>
      <w:r w:rsidRPr="00650814">
        <w:t>Svar: Handelskammaren har inte befogenhet att bedöma ursprung. Detta är något som</w:t>
      </w:r>
    </w:p>
    <w:p w14:paraId="6A82FA44" w14:textId="114629BA" w:rsidR="00650814" w:rsidRDefault="00650814" w:rsidP="00650814">
      <w:pPr>
        <w:spacing w:after="0"/>
      </w:pPr>
      <w:r w:rsidRPr="00650814">
        <w:t>tillverkaren själv får göra. För hjälp med framtag av ursprung kan man kontakta Tullverket</w:t>
      </w:r>
      <w:r>
        <w:t xml:space="preserve"> </w:t>
      </w:r>
      <w:r w:rsidRPr="00650814">
        <w:t>eller ringa Tullsvar på nummer 0771 520</w:t>
      </w:r>
      <w:r>
        <w:t> </w:t>
      </w:r>
      <w:r w:rsidRPr="00650814">
        <w:t>520.</w:t>
      </w:r>
    </w:p>
    <w:p w14:paraId="46900D41" w14:textId="77777777" w:rsidR="00650814" w:rsidRPr="00650814" w:rsidRDefault="00650814" w:rsidP="00650814">
      <w:pPr>
        <w:spacing w:after="0"/>
      </w:pPr>
    </w:p>
    <w:p w14:paraId="3DC7FE69" w14:textId="4BBB78DF" w:rsidR="00650814" w:rsidRPr="00650814" w:rsidRDefault="00650814" w:rsidP="00650814">
      <w:pPr>
        <w:spacing w:after="0"/>
        <w:rPr>
          <w:b/>
          <w:bCs/>
        </w:rPr>
      </w:pPr>
      <w:r w:rsidRPr="00650814">
        <w:rPr>
          <w:b/>
          <w:bCs/>
        </w:rPr>
        <w:t>7</w:t>
      </w:r>
      <w:r w:rsidRPr="00650814">
        <w:rPr>
          <w:b/>
          <w:bCs/>
        </w:rPr>
        <w:t>. Till vilka länder kan man använda sig av ett</w:t>
      </w:r>
      <w:r w:rsidRPr="00650814">
        <w:rPr>
          <w:b/>
          <w:bCs/>
        </w:rPr>
        <w:t xml:space="preserve"> </w:t>
      </w:r>
      <w:r w:rsidRPr="00650814">
        <w:rPr>
          <w:b/>
          <w:bCs/>
        </w:rPr>
        <w:t>UC?</w:t>
      </w:r>
    </w:p>
    <w:p w14:paraId="3C77D7B7" w14:textId="1F594F2E" w:rsidR="00650814" w:rsidRDefault="00650814" w:rsidP="00650814">
      <w:pPr>
        <w:spacing w:after="0"/>
      </w:pPr>
      <w:r w:rsidRPr="00650814">
        <w:t>Svar: Till samtliga länder över hela världen.</w:t>
      </w:r>
    </w:p>
    <w:p w14:paraId="403F6603" w14:textId="77777777" w:rsidR="00650814" w:rsidRPr="00650814" w:rsidRDefault="00650814" w:rsidP="00650814">
      <w:pPr>
        <w:spacing w:after="0"/>
      </w:pPr>
    </w:p>
    <w:p w14:paraId="5C9B4B97" w14:textId="7F308F2A" w:rsidR="00650814" w:rsidRPr="00650814" w:rsidRDefault="00650814" w:rsidP="00650814">
      <w:pPr>
        <w:spacing w:after="0"/>
        <w:rPr>
          <w:b/>
          <w:bCs/>
        </w:rPr>
      </w:pPr>
      <w:r w:rsidRPr="00650814">
        <w:rPr>
          <w:b/>
          <w:bCs/>
        </w:rPr>
        <w:t>8</w:t>
      </w:r>
      <w:r w:rsidRPr="00650814">
        <w:rPr>
          <w:b/>
          <w:bCs/>
        </w:rPr>
        <w:t>. Hur ofta behöver jag ansöka om ett UC?</w:t>
      </w:r>
    </w:p>
    <w:p w14:paraId="4CAFBDF7" w14:textId="5B3953CF" w:rsidR="00650814" w:rsidRDefault="00650814" w:rsidP="00650814">
      <w:pPr>
        <w:spacing w:after="0"/>
      </w:pPr>
      <w:r w:rsidRPr="00650814">
        <w:t>Svar: För varje skeppning som sker där exporten kräver ett UC.</w:t>
      </w:r>
    </w:p>
    <w:p w14:paraId="41511A6B" w14:textId="77777777" w:rsidR="00650814" w:rsidRPr="00650814" w:rsidRDefault="00650814" w:rsidP="00650814">
      <w:pPr>
        <w:spacing w:after="0"/>
      </w:pPr>
    </w:p>
    <w:p w14:paraId="0D178BF8" w14:textId="36B97DD2" w:rsidR="00650814" w:rsidRPr="00650814" w:rsidRDefault="00650814" w:rsidP="00650814">
      <w:pPr>
        <w:spacing w:after="0"/>
        <w:rPr>
          <w:b/>
          <w:bCs/>
        </w:rPr>
      </w:pPr>
      <w:r w:rsidRPr="00650814">
        <w:rPr>
          <w:b/>
          <w:bCs/>
        </w:rPr>
        <w:t>9</w:t>
      </w:r>
      <w:r w:rsidRPr="00650814">
        <w:rPr>
          <w:b/>
          <w:bCs/>
        </w:rPr>
        <w:t>. Kan man bakdatera ett UC?</w:t>
      </w:r>
    </w:p>
    <w:p w14:paraId="58AA1A29" w14:textId="5B615766" w:rsidR="00F73255" w:rsidRPr="00650814" w:rsidRDefault="00650814" w:rsidP="00650814">
      <w:pPr>
        <w:spacing w:after="0"/>
      </w:pPr>
      <w:r w:rsidRPr="00650814">
        <w:t>Svar: Ja, tre månader bak i tiden från när man lämnar in sin ansökan.</w:t>
      </w:r>
    </w:p>
    <w:p w14:paraId="3D4ED0AD" w14:textId="77777777" w:rsidR="00C5658B" w:rsidRDefault="00C5658B" w:rsidP="00F73255">
      <w:pPr>
        <w:spacing w:after="0"/>
        <w:rPr>
          <w:b/>
          <w:bCs/>
        </w:rPr>
      </w:pPr>
    </w:p>
    <w:p w14:paraId="3B20FA79" w14:textId="77777777" w:rsidR="00C5658B" w:rsidRDefault="00C5658B" w:rsidP="00F73255">
      <w:pPr>
        <w:spacing w:after="0"/>
        <w:rPr>
          <w:b/>
          <w:bCs/>
        </w:rPr>
      </w:pPr>
    </w:p>
    <w:sectPr w:rsidR="00C565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11A57" w14:textId="77777777" w:rsidR="00A46A1D" w:rsidRDefault="00A46A1D" w:rsidP="00F73255">
      <w:pPr>
        <w:spacing w:after="0" w:line="240" w:lineRule="auto"/>
      </w:pPr>
      <w:r>
        <w:separator/>
      </w:r>
    </w:p>
  </w:endnote>
  <w:endnote w:type="continuationSeparator" w:id="0">
    <w:p w14:paraId="62BB9365" w14:textId="77777777" w:rsidR="00A46A1D" w:rsidRDefault="00A46A1D" w:rsidP="00F7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5A526" w14:textId="77777777" w:rsidR="00A46A1D" w:rsidRDefault="00A46A1D" w:rsidP="00F73255">
      <w:pPr>
        <w:spacing w:after="0" w:line="240" w:lineRule="auto"/>
      </w:pPr>
      <w:r>
        <w:separator/>
      </w:r>
    </w:p>
  </w:footnote>
  <w:footnote w:type="continuationSeparator" w:id="0">
    <w:p w14:paraId="48979159" w14:textId="77777777" w:rsidR="00A46A1D" w:rsidRDefault="00A46A1D" w:rsidP="00F7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5B74" w14:textId="24EAD89C" w:rsidR="00F73255" w:rsidRDefault="00F73255">
    <w:pPr>
      <w:pStyle w:val="Sidhuvud"/>
    </w:pPr>
    <w:r w:rsidRPr="00F73255">
      <w:drawing>
        <wp:inline distT="0" distB="0" distL="0" distR="0" wp14:anchorId="618326D2" wp14:editId="2796CC31">
          <wp:extent cx="5760720" cy="561975"/>
          <wp:effectExtent l="0" t="0" r="0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92"/>
    <w:rsid w:val="004060DF"/>
    <w:rsid w:val="005B33C6"/>
    <w:rsid w:val="00650814"/>
    <w:rsid w:val="00A46A1D"/>
    <w:rsid w:val="00AF39AA"/>
    <w:rsid w:val="00C5658B"/>
    <w:rsid w:val="00E52418"/>
    <w:rsid w:val="00F603B2"/>
    <w:rsid w:val="00F65C92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F0590"/>
  <w15:chartTrackingRefBased/>
  <w15:docId w15:val="{5C3CABAE-ABA5-47D3-97FA-792EB6EF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3255"/>
  </w:style>
  <w:style w:type="paragraph" w:styleId="Sidfot">
    <w:name w:val="footer"/>
    <w:basedOn w:val="Normal"/>
    <w:link w:val="SidfotChar"/>
    <w:uiPriority w:val="99"/>
    <w:unhideWhenUsed/>
    <w:rsid w:val="00F7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3255"/>
  </w:style>
  <w:style w:type="character" w:styleId="Hyperlnk">
    <w:name w:val="Hyperlink"/>
    <w:basedOn w:val="Standardstycketeckensnitt"/>
    <w:uiPriority w:val="99"/>
    <w:unhideWhenUsed/>
    <w:rsid w:val="00F7325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325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73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  Holmström</dc:creator>
  <cp:keywords/>
  <dc:description/>
  <cp:lastModifiedBy>Britt-Mari  Holmström</cp:lastModifiedBy>
  <cp:revision>3</cp:revision>
  <cp:lastPrinted>2020-06-09T08:02:00Z</cp:lastPrinted>
  <dcterms:created xsi:type="dcterms:W3CDTF">2020-06-09T08:02:00Z</dcterms:created>
  <dcterms:modified xsi:type="dcterms:W3CDTF">2020-06-09T08:02:00Z</dcterms:modified>
</cp:coreProperties>
</file>